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7BF0" w14:textId="77777777" w:rsidR="00594424" w:rsidRDefault="00594424" w:rsidP="00594424">
      <w:pPr>
        <w:pStyle w:val="Default"/>
      </w:pPr>
    </w:p>
    <w:p w14:paraId="7182A6FD" w14:textId="77777777" w:rsidR="00594424" w:rsidRDefault="00594424" w:rsidP="00594424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PLEASE COMPLETE THE FOLLOWING AND EMAIL TO sbnadmin@medinet.co.za </w:t>
      </w:r>
    </w:p>
    <w:p w14:paraId="3C4D1B0A" w14:textId="77777777" w:rsidR="00594424" w:rsidRDefault="00594424" w:rsidP="00594424">
      <w:pPr>
        <w:pStyle w:val="Default"/>
        <w:rPr>
          <w:color w:val="auto"/>
        </w:rPr>
      </w:pPr>
    </w:p>
    <w:p w14:paraId="09FD52AC" w14:textId="126F331C" w:rsidR="00594424" w:rsidRDefault="00594424" w:rsidP="00594424">
      <w:pPr>
        <w:pStyle w:val="Default"/>
        <w:rPr>
          <w:color w:val="000085"/>
          <w:sz w:val="16"/>
          <w:szCs w:val="16"/>
        </w:rPr>
      </w:pPr>
      <w:r w:rsidRPr="00594424">
        <w:rPr>
          <w:b/>
          <w:bCs/>
          <w:noProof/>
          <w:color w:val="000085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3CDFAE7" wp14:editId="010FEE5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63980" cy="1051560"/>
            <wp:effectExtent l="0" t="0" r="7620" b="0"/>
            <wp:wrapSquare wrapText="bothSides"/>
            <wp:docPr id="1168417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7462" w14:textId="77777777" w:rsidR="00594424" w:rsidRDefault="00594424" w:rsidP="00594424">
      <w:pPr>
        <w:pStyle w:val="Default"/>
      </w:pPr>
    </w:p>
    <w:p w14:paraId="44EBBE73" w14:textId="1A92AC4B" w:rsidR="00594424" w:rsidRPr="00B21CC3" w:rsidRDefault="00594424" w:rsidP="00594424">
      <w:pPr>
        <w:pStyle w:val="Default"/>
        <w:rPr>
          <w:color w:val="156082" w:themeColor="accent1"/>
          <w:sz w:val="16"/>
          <w:szCs w:val="16"/>
        </w:rPr>
      </w:pPr>
      <w:r w:rsidRPr="00B21CC3">
        <w:rPr>
          <w:b/>
          <w:bCs/>
          <w:color w:val="156082" w:themeColor="accent1"/>
          <w:sz w:val="16"/>
          <w:szCs w:val="16"/>
        </w:rPr>
        <w:t xml:space="preserve">STELLENBOSCH NARKOTISEURS/STELLENBOSCH ANAESTHETISTS </w:t>
      </w:r>
    </w:p>
    <w:p w14:paraId="56AB0CC7" w14:textId="5B116AE4" w:rsidR="00594424" w:rsidRPr="00B21CC3" w:rsidRDefault="00594424" w:rsidP="00594424">
      <w:pPr>
        <w:pStyle w:val="Default"/>
        <w:rPr>
          <w:color w:val="156082" w:themeColor="accent1"/>
          <w:sz w:val="16"/>
          <w:szCs w:val="16"/>
        </w:rPr>
      </w:pPr>
      <w:r w:rsidRPr="00B21CC3">
        <w:rPr>
          <w:color w:val="156082" w:themeColor="accent1"/>
          <w:sz w:val="16"/>
          <w:szCs w:val="16"/>
        </w:rPr>
        <w:t xml:space="preserve">Dr PJ </w:t>
      </w:r>
      <w:proofErr w:type="gramStart"/>
      <w:r w:rsidRPr="00B21CC3">
        <w:rPr>
          <w:color w:val="156082" w:themeColor="accent1"/>
          <w:sz w:val="16"/>
          <w:szCs w:val="16"/>
        </w:rPr>
        <w:t>Lourens ;</w:t>
      </w:r>
      <w:proofErr w:type="gramEnd"/>
      <w:r w:rsidRPr="00B21CC3">
        <w:rPr>
          <w:color w:val="156082" w:themeColor="accent1"/>
          <w:sz w:val="16"/>
          <w:szCs w:val="16"/>
        </w:rPr>
        <w:t xml:space="preserve"> Dr DJA Lochner </w:t>
      </w:r>
      <w:r w:rsidR="00BB18F8" w:rsidRPr="00B21CC3">
        <w:rPr>
          <w:color w:val="156082" w:themeColor="accent1"/>
          <w:sz w:val="16"/>
          <w:szCs w:val="16"/>
        </w:rPr>
        <w:t>;</w:t>
      </w:r>
      <w:r w:rsidRPr="00B21CC3">
        <w:rPr>
          <w:color w:val="156082" w:themeColor="accent1"/>
          <w:sz w:val="16"/>
          <w:szCs w:val="16"/>
        </w:rPr>
        <w:t xml:space="preserve">Dr MW Scheepers </w:t>
      </w:r>
      <w:r w:rsidR="00BB18F8" w:rsidRPr="00B21CC3">
        <w:rPr>
          <w:color w:val="156082" w:themeColor="accent1"/>
          <w:sz w:val="16"/>
          <w:szCs w:val="16"/>
        </w:rPr>
        <w:t>;</w:t>
      </w:r>
      <w:r w:rsidRPr="00B21CC3">
        <w:rPr>
          <w:color w:val="156082" w:themeColor="accent1"/>
          <w:sz w:val="16"/>
          <w:szCs w:val="16"/>
        </w:rPr>
        <w:t xml:space="preserve">Dr JJ </w:t>
      </w:r>
      <w:proofErr w:type="spellStart"/>
      <w:r w:rsidRPr="00B21CC3">
        <w:rPr>
          <w:color w:val="156082" w:themeColor="accent1"/>
          <w:sz w:val="16"/>
          <w:szCs w:val="16"/>
        </w:rPr>
        <w:t>Hauptfleisch</w:t>
      </w:r>
      <w:proofErr w:type="spellEnd"/>
      <w:r w:rsidRPr="00B21CC3">
        <w:rPr>
          <w:color w:val="156082" w:themeColor="accent1"/>
          <w:sz w:val="16"/>
          <w:szCs w:val="16"/>
        </w:rPr>
        <w:t xml:space="preserve"> </w:t>
      </w:r>
    </w:p>
    <w:p w14:paraId="2172DE4D" w14:textId="50B989B5" w:rsidR="00594424" w:rsidRPr="00B21CC3" w:rsidRDefault="00594424" w:rsidP="00594424">
      <w:pPr>
        <w:pStyle w:val="Default"/>
        <w:rPr>
          <w:color w:val="156082" w:themeColor="accent1"/>
          <w:sz w:val="16"/>
          <w:szCs w:val="16"/>
        </w:rPr>
      </w:pPr>
      <w:r w:rsidRPr="00B21CC3">
        <w:rPr>
          <w:color w:val="156082" w:themeColor="accent1"/>
          <w:sz w:val="16"/>
          <w:szCs w:val="16"/>
        </w:rPr>
        <w:t xml:space="preserve">Dr DE von </w:t>
      </w:r>
      <w:proofErr w:type="gramStart"/>
      <w:r w:rsidRPr="00B21CC3">
        <w:rPr>
          <w:color w:val="156082" w:themeColor="accent1"/>
          <w:sz w:val="16"/>
          <w:szCs w:val="16"/>
        </w:rPr>
        <w:t>Durckheim ;</w:t>
      </w:r>
      <w:proofErr w:type="gramEnd"/>
      <w:r w:rsidRPr="00B21CC3">
        <w:rPr>
          <w:color w:val="156082" w:themeColor="accent1"/>
          <w:sz w:val="16"/>
          <w:szCs w:val="16"/>
        </w:rPr>
        <w:t xml:space="preserve"> Dr AA Murray</w:t>
      </w:r>
      <w:r w:rsidR="00BB18F8" w:rsidRPr="00B21CC3">
        <w:rPr>
          <w:color w:val="156082" w:themeColor="accent1"/>
          <w:sz w:val="16"/>
          <w:szCs w:val="16"/>
        </w:rPr>
        <w:t>;</w:t>
      </w:r>
      <w:r w:rsidRPr="00B21CC3">
        <w:rPr>
          <w:color w:val="156082" w:themeColor="accent1"/>
          <w:sz w:val="16"/>
          <w:szCs w:val="16"/>
        </w:rPr>
        <w:t xml:space="preserve"> Dr CM Wiid ; Dr DM Conradie</w:t>
      </w:r>
      <w:r w:rsidR="00B11818" w:rsidRPr="00B21CC3">
        <w:rPr>
          <w:color w:val="156082" w:themeColor="accent1"/>
          <w:sz w:val="16"/>
          <w:szCs w:val="16"/>
        </w:rPr>
        <w:t>;</w:t>
      </w:r>
    </w:p>
    <w:p w14:paraId="17490510" w14:textId="13BF0C82" w:rsidR="00594424" w:rsidRPr="00B21CC3" w:rsidRDefault="00594424" w:rsidP="00594424">
      <w:pPr>
        <w:pStyle w:val="Default"/>
        <w:rPr>
          <w:color w:val="156082" w:themeColor="accent1"/>
          <w:sz w:val="16"/>
          <w:szCs w:val="16"/>
        </w:rPr>
      </w:pPr>
      <w:r w:rsidRPr="00B21CC3">
        <w:rPr>
          <w:color w:val="156082" w:themeColor="accent1"/>
          <w:sz w:val="16"/>
          <w:szCs w:val="16"/>
        </w:rPr>
        <w:t xml:space="preserve">Dr MW </w:t>
      </w:r>
      <w:proofErr w:type="spellStart"/>
      <w:proofErr w:type="gramStart"/>
      <w:r w:rsidRPr="00B21CC3">
        <w:rPr>
          <w:color w:val="156082" w:themeColor="accent1"/>
          <w:sz w:val="16"/>
          <w:szCs w:val="16"/>
        </w:rPr>
        <w:t>Harvery</w:t>
      </w:r>
      <w:proofErr w:type="spellEnd"/>
      <w:r w:rsidRPr="00B21CC3">
        <w:rPr>
          <w:color w:val="156082" w:themeColor="accent1"/>
          <w:sz w:val="16"/>
          <w:szCs w:val="16"/>
        </w:rPr>
        <w:t xml:space="preserve"> </w:t>
      </w:r>
      <w:r w:rsidR="00BB18F8" w:rsidRPr="00B21CC3">
        <w:rPr>
          <w:color w:val="156082" w:themeColor="accent1"/>
          <w:sz w:val="16"/>
          <w:szCs w:val="16"/>
        </w:rPr>
        <w:t>;Dr</w:t>
      </w:r>
      <w:proofErr w:type="gramEnd"/>
      <w:r w:rsidR="00BB18F8" w:rsidRPr="00B21CC3">
        <w:rPr>
          <w:color w:val="156082" w:themeColor="accent1"/>
          <w:sz w:val="16"/>
          <w:szCs w:val="16"/>
        </w:rPr>
        <w:t xml:space="preserve"> N Greeff</w:t>
      </w:r>
    </w:p>
    <w:p w14:paraId="7790895C" w14:textId="77777777" w:rsidR="00591D60" w:rsidRDefault="00591D60" w:rsidP="00594424">
      <w:pPr>
        <w:pStyle w:val="Default"/>
        <w:rPr>
          <w:b/>
          <w:bCs/>
          <w:sz w:val="16"/>
          <w:szCs w:val="16"/>
        </w:rPr>
      </w:pPr>
    </w:p>
    <w:p w14:paraId="3FBA1CD2" w14:textId="77777777" w:rsidR="00594424" w:rsidRDefault="00594424" w:rsidP="00594424">
      <w:pPr>
        <w:pStyle w:val="Default"/>
        <w:rPr>
          <w:b/>
          <w:bCs/>
          <w:sz w:val="16"/>
          <w:szCs w:val="16"/>
        </w:rPr>
      </w:pPr>
    </w:p>
    <w:p w14:paraId="1BF763B8" w14:textId="1CFA119F" w:rsidR="00594424" w:rsidRPr="00591D60" w:rsidRDefault="00594424" w:rsidP="00591D60">
      <w:pPr>
        <w:pStyle w:val="Default"/>
        <w:ind w:firstLine="720"/>
        <w:rPr>
          <w:sz w:val="22"/>
          <w:szCs w:val="22"/>
        </w:rPr>
      </w:pPr>
      <w:r w:rsidRPr="00591D60">
        <w:rPr>
          <w:b/>
          <w:bCs/>
          <w:sz w:val="22"/>
          <w:szCs w:val="22"/>
        </w:rPr>
        <w:t xml:space="preserve">ANAESTHESIA CONSENT FORM </w:t>
      </w:r>
    </w:p>
    <w:p w14:paraId="7CB94735" w14:textId="36FB7746" w:rsidR="00594424" w:rsidRPr="00591D60" w:rsidRDefault="00594424" w:rsidP="00594424">
      <w:pPr>
        <w:pStyle w:val="Default"/>
        <w:rPr>
          <w:sz w:val="18"/>
          <w:szCs w:val="18"/>
        </w:rPr>
      </w:pPr>
      <w:r w:rsidRPr="00591D60">
        <w:rPr>
          <w:sz w:val="18"/>
          <w:szCs w:val="18"/>
        </w:rPr>
        <w:t xml:space="preserve">. </w:t>
      </w:r>
    </w:p>
    <w:p w14:paraId="6AEDB363" w14:textId="77777777" w:rsidR="00594424" w:rsidRPr="00591D60" w:rsidRDefault="00594424" w:rsidP="00594424">
      <w:pPr>
        <w:pStyle w:val="Default"/>
        <w:rPr>
          <w:sz w:val="18"/>
          <w:szCs w:val="18"/>
        </w:rPr>
      </w:pPr>
      <w:r w:rsidRPr="00591D60">
        <w:rPr>
          <w:sz w:val="18"/>
          <w:szCs w:val="18"/>
        </w:rPr>
        <w:t xml:space="preserve">Your </w:t>
      </w:r>
      <w:proofErr w:type="spellStart"/>
      <w:r w:rsidRPr="00591D60">
        <w:rPr>
          <w:sz w:val="18"/>
          <w:szCs w:val="18"/>
        </w:rPr>
        <w:t>anaesthesiologist</w:t>
      </w:r>
      <w:proofErr w:type="spellEnd"/>
      <w:r w:rsidRPr="00591D60">
        <w:rPr>
          <w:sz w:val="18"/>
          <w:szCs w:val="18"/>
        </w:rPr>
        <w:t xml:space="preserve"> will consult with you before your planned procedure. Please take this time to discuss any concerns you might have regarding your </w:t>
      </w:r>
      <w:proofErr w:type="spellStart"/>
      <w:r w:rsidRPr="00591D60">
        <w:rPr>
          <w:sz w:val="18"/>
          <w:szCs w:val="18"/>
        </w:rPr>
        <w:t>anaesthetic</w:t>
      </w:r>
      <w:proofErr w:type="spellEnd"/>
      <w:r w:rsidRPr="00591D60">
        <w:rPr>
          <w:sz w:val="18"/>
          <w:szCs w:val="18"/>
        </w:rPr>
        <w:t xml:space="preserve">. Please also inform the </w:t>
      </w:r>
      <w:proofErr w:type="spellStart"/>
      <w:r w:rsidRPr="00591D60">
        <w:rPr>
          <w:sz w:val="18"/>
          <w:szCs w:val="18"/>
        </w:rPr>
        <w:t>anaesthesiologist</w:t>
      </w:r>
      <w:proofErr w:type="spellEnd"/>
      <w:r w:rsidRPr="00591D60">
        <w:rPr>
          <w:sz w:val="18"/>
          <w:szCs w:val="18"/>
        </w:rPr>
        <w:t xml:space="preserve"> of all previous operations, whether you are on any chronic medication and whether you have any allergies. You may be offered a mild sedative preoperatively. </w:t>
      </w:r>
    </w:p>
    <w:p w14:paraId="393D0C56" w14:textId="77777777" w:rsidR="00BB18F8" w:rsidRDefault="00BB18F8" w:rsidP="00594424">
      <w:pPr>
        <w:pStyle w:val="Default"/>
        <w:rPr>
          <w:sz w:val="16"/>
          <w:szCs w:val="16"/>
        </w:rPr>
      </w:pPr>
    </w:p>
    <w:p w14:paraId="3C07D5F9" w14:textId="1411A9D1" w:rsidR="00594424" w:rsidRDefault="00594424" w:rsidP="00594424">
      <w:pPr>
        <w:pStyle w:val="Default"/>
        <w:rPr>
          <w:b/>
          <w:bCs/>
          <w:color w:val="212121"/>
          <w:sz w:val="18"/>
          <w:szCs w:val="18"/>
        </w:rPr>
      </w:pPr>
      <w:r w:rsidRPr="00BB18F8">
        <w:rPr>
          <w:b/>
          <w:bCs/>
          <w:color w:val="212121"/>
          <w:sz w:val="22"/>
          <w:szCs w:val="22"/>
        </w:rPr>
        <w:t>These are some of the side effects</w:t>
      </w:r>
      <w:r w:rsidR="00BB18F8" w:rsidRPr="00BB18F8">
        <w:rPr>
          <w:b/>
          <w:bCs/>
          <w:color w:val="212121"/>
          <w:sz w:val="22"/>
          <w:szCs w:val="22"/>
        </w:rPr>
        <w:t xml:space="preserve"> (not limited to) </w:t>
      </w:r>
      <w:r w:rsidRPr="00BB18F8">
        <w:rPr>
          <w:b/>
          <w:bCs/>
          <w:color w:val="212121"/>
          <w:sz w:val="22"/>
          <w:szCs w:val="22"/>
        </w:rPr>
        <w:t xml:space="preserve">that you may experience after </w:t>
      </w:r>
      <w:r w:rsidR="00BB18F8" w:rsidRPr="00BB18F8">
        <w:rPr>
          <w:b/>
          <w:bCs/>
          <w:color w:val="212121"/>
          <w:sz w:val="22"/>
          <w:szCs w:val="22"/>
        </w:rPr>
        <w:t>general or regional</w:t>
      </w:r>
      <w:r w:rsidRPr="00BB18F8">
        <w:rPr>
          <w:b/>
          <w:bCs/>
          <w:color w:val="212121"/>
          <w:sz w:val="22"/>
          <w:szCs w:val="22"/>
        </w:rPr>
        <w:t xml:space="preserve"> </w:t>
      </w:r>
      <w:proofErr w:type="spellStart"/>
      <w:r w:rsidRPr="00BB18F8">
        <w:rPr>
          <w:b/>
          <w:bCs/>
          <w:color w:val="212121"/>
          <w:sz w:val="22"/>
          <w:szCs w:val="22"/>
        </w:rPr>
        <w:t>anaesthesia</w:t>
      </w:r>
      <w:proofErr w:type="spellEnd"/>
      <w:r>
        <w:rPr>
          <w:b/>
          <w:bCs/>
          <w:color w:val="212121"/>
          <w:sz w:val="18"/>
          <w:szCs w:val="18"/>
        </w:rPr>
        <w:t xml:space="preserve">: </w:t>
      </w:r>
    </w:p>
    <w:p w14:paraId="322EC4F1" w14:textId="77777777" w:rsidR="00BB18F8" w:rsidRDefault="00BB18F8" w:rsidP="00594424">
      <w:pPr>
        <w:pStyle w:val="Default"/>
        <w:rPr>
          <w:sz w:val="18"/>
          <w:szCs w:val="18"/>
        </w:rPr>
      </w:pPr>
    </w:p>
    <w:p w14:paraId="13A898C9" w14:textId="38B33BEB" w:rsidR="00594424" w:rsidRPr="00BB18F8" w:rsidRDefault="00421635" w:rsidP="00421635">
      <w:pPr>
        <w:pStyle w:val="Default"/>
        <w:spacing w:after="86"/>
        <w:rPr>
          <w:sz w:val="20"/>
          <w:szCs w:val="20"/>
        </w:rPr>
      </w:pPr>
      <w:r w:rsidRPr="00BB18F8">
        <w:rPr>
          <w:sz w:val="20"/>
          <w:szCs w:val="20"/>
        </w:rPr>
        <w:t>*Oral/eye</w:t>
      </w:r>
      <w:r w:rsidR="00591D60">
        <w:rPr>
          <w:sz w:val="20"/>
          <w:szCs w:val="20"/>
        </w:rPr>
        <w:t>/facial</w:t>
      </w:r>
      <w:r w:rsidRPr="00BB18F8">
        <w:rPr>
          <w:sz w:val="20"/>
          <w:szCs w:val="20"/>
        </w:rPr>
        <w:t xml:space="preserve"> trauma</w:t>
      </w:r>
      <w:r w:rsidRPr="00BB18F8">
        <w:rPr>
          <w:sz w:val="20"/>
          <w:szCs w:val="20"/>
        </w:rPr>
        <w:tab/>
      </w:r>
      <w:r w:rsidRPr="00BB18F8">
        <w:rPr>
          <w:sz w:val="20"/>
          <w:szCs w:val="20"/>
        </w:rPr>
        <w:tab/>
        <w:t>* Bruising</w:t>
      </w:r>
      <w:r w:rsidRPr="00BB18F8">
        <w:rPr>
          <w:sz w:val="20"/>
          <w:szCs w:val="20"/>
        </w:rPr>
        <w:tab/>
      </w:r>
      <w:r w:rsidRPr="00BB18F8">
        <w:rPr>
          <w:sz w:val="20"/>
          <w:szCs w:val="20"/>
        </w:rPr>
        <w:tab/>
        <w:t>*Heart attack</w:t>
      </w:r>
    </w:p>
    <w:p w14:paraId="4A2B4E3E" w14:textId="6901A7F8" w:rsidR="00421635" w:rsidRPr="00BB18F8" w:rsidRDefault="00421635" w:rsidP="00421635">
      <w:pPr>
        <w:pStyle w:val="Default"/>
        <w:spacing w:after="86"/>
        <w:rPr>
          <w:sz w:val="20"/>
          <w:szCs w:val="20"/>
        </w:rPr>
      </w:pPr>
      <w:r w:rsidRPr="00BB18F8">
        <w:rPr>
          <w:sz w:val="20"/>
          <w:szCs w:val="20"/>
        </w:rPr>
        <w:t>*Allergic reactions</w:t>
      </w:r>
      <w:r w:rsidRPr="00BB18F8">
        <w:rPr>
          <w:sz w:val="20"/>
          <w:szCs w:val="20"/>
        </w:rPr>
        <w:tab/>
      </w:r>
      <w:r w:rsidRPr="00BB18F8">
        <w:rPr>
          <w:sz w:val="20"/>
          <w:szCs w:val="20"/>
        </w:rPr>
        <w:tab/>
      </w:r>
      <w:r w:rsidR="00BB18F8" w:rsidRPr="00BB18F8">
        <w:rPr>
          <w:sz w:val="20"/>
          <w:szCs w:val="20"/>
        </w:rPr>
        <w:t xml:space="preserve">*Awareness </w:t>
      </w:r>
      <w:r w:rsidRPr="00BB18F8">
        <w:rPr>
          <w:sz w:val="20"/>
          <w:szCs w:val="20"/>
        </w:rPr>
        <w:tab/>
      </w:r>
      <w:r w:rsidRPr="00BB18F8">
        <w:rPr>
          <w:sz w:val="20"/>
          <w:szCs w:val="20"/>
        </w:rPr>
        <w:tab/>
        <w:t>*Stroke</w:t>
      </w:r>
      <w:r w:rsidR="00BB18F8">
        <w:rPr>
          <w:sz w:val="20"/>
          <w:szCs w:val="20"/>
        </w:rPr>
        <w:t>/brain injury</w:t>
      </w:r>
    </w:p>
    <w:p w14:paraId="27377BDE" w14:textId="54635D06" w:rsidR="00594424" w:rsidRPr="00BB18F8" w:rsidRDefault="00421635" w:rsidP="00421635">
      <w:pPr>
        <w:pStyle w:val="Default"/>
        <w:spacing w:after="86"/>
        <w:rPr>
          <w:color w:val="212121"/>
          <w:sz w:val="20"/>
          <w:szCs w:val="20"/>
        </w:rPr>
      </w:pPr>
      <w:r w:rsidRPr="00BB18F8">
        <w:rPr>
          <w:color w:val="212121"/>
          <w:sz w:val="20"/>
          <w:szCs w:val="20"/>
        </w:rPr>
        <w:t>*Blood clots in legs or lungs</w:t>
      </w:r>
      <w:r w:rsidR="00594424" w:rsidRPr="00BB18F8">
        <w:rPr>
          <w:color w:val="212121"/>
          <w:sz w:val="20"/>
          <w:szCs w:val="20"/>
        </w:rPr>
        <w:t xml:space="preserve"> </w:t>
      </w:r>
      <w:r w:rsidR="00BB18F8" w:rsidRPr="00BB18F8">
        <w:rPr>
          <w:color w:val="212121"/>
          <w:sz w:val="20"/>
          <w:szCs w:val="20"/>
        </w:rPr>
        <w:tab/>
        <w:t xml:space="preserve">*Lung infections </w:t>
      </w:r>
      <w:r w:rsidRPr="00BB18F8">
        <w:rPr>
          <w:color w:val="212121"/>
          <w:sz w:val="20"/>
          <w:szCs w:val="20"/>
        </w:rPr>
        <w:tab/>
        <w:t>*Injury to nerves or spinal cord</w:t>
      </w:r>
    </w:p>
    <w:p w14:paraId="7CAD2179" w14:textId="7A748D7B" w:rsidR="00421635" w:rsidRPr="00BB18F8" w:rsidRDefault="00421635" w:rsidP="00421635">
      <w:pPr>
        <w:pStyle w:val="Default"/>
        <w:spacing w:after="86"/>
        <w:rPr>
          <w:color w:val="212121"/>
          <w:sz w:val="20"/>
          <w:szCs w:val="20"/>
        </w:rPr>
      </w:pPr>
      <w:r w:rsidRPr="00BB18F8">
        <w:rPr>
          <w:color w:val="212121"/>
          <w:sz w:val="20"/>
          <w:szCs w:val="20"/>
        </w:rPr>
        <w:t>*Shivering</w:t>
      </w:r>
      <w:r w:rsidRPr="00BB18F8">
        <w:rPr>
          <w:color w:val="212121"/>
          <w:sz w:val="20"/>
          <w:szCs w:val="20"/>
        </w:rPr>
        <w:tab/>
      </w:r>
      <w:r w:rsidRPr="00BB18F8">
        <w:rPr>
          <w:color w:val="212121"/>
          <w:sz w:val="20"/>
          <w:szCs w:val="20"/>
        </w:rPr>
        <w:tab/>
      </w:r>
      <w:r w:rsidRPr="00BB18F8">
        <w:rPr>
          <w:color w:val="212121"/>
          <w:sz w:val="20"/>
          <w:szCs w:val="20"/>
        </w:rPr>
        <w:tab/>
      </w:r>
      <w:r w:rsidR="00BB18F8" w:rsidRPr="00BB18F8">
        <w:rPr>
          <w:color w:val="212121"/>
          <w:sz w:val="20"/>
          <w:szCs w:val="20"/>
        </w:rPr>
        <w:t>*Aspiration</w:t>
      </w:r>
      <w:r w:rsidRPr="00BB18F8">
        <w:rPr>
          <w:color w:val="212121"/>
          <w:sz w:val="20"/>
          <w:szCs w:val="20"/>
        </w:rPr>
        <w:tab/>
      </w:r>
      <w:r w:rsidRPr="00BB18F8">
        <w:rPr>
          <w:color w:val="212121"/>
          <w:sz w:val="20"/>
          <w:szCs w:val="20"/>
        </w:rPr>
        <w:tab/>
        <w:t>*Malignant hyperthermia.</w:t>
      </w:r>
    </w:p>
    <w:p w14:paraId="383FC586" w14:textId="78EACAF1" w:rsidR="00594424" w:rsidRDefault="00421635" w:rsidP="00BB18F8">
      <w:pPr>
        <w:pStyle w:val="Default"/>
        <w:spacing w:after="86"/>
        <w:rPr>
          <w:color w:val="212121"/>
          <w:sz w:val="20"/>
          <w:szCs w:val="20"/>
        </w:rPr>
      </w:pPr>
      <w:r w:rsidRPr="00BB18F8">
        <w:rPr>
          <w:color w:val="212121"/>
          <w:sz w:val="20"/>
          <w:szCs w:val="20"/>
        </w:rPr>
        <w:t>*Blood pressure fluctuations</w:t>
      </w:r>
      <w:r w:rsidR="00BB18F8" w:rsidRPr="00BB18F8">
        <w:rPr>
          <w:color w:val="212121"/>
          <w:sz w:val="20"/>
          <w:szCs w:val="20"/>
        </w:rPr>
        <w:tab/>
      </w:r>
      <w:r w:rsidRPr="00BB18F8">
        <w:rPr>
          <w:color w:val="212121"/>
          <w:sz w:val="20"/>
          <w:szCs w:val="20"/>
        </w:rPr>
        <w:t>*Nausea</w:t>
      </w:r>
      <w:r w:rsidR="00594424" w:rsidRPr="00BB18F8">
        <w:rPr>
          <w:color w:val="212121"/>
          <w:sz w:val="20"/>
          <w:szCs w:val="20"/>
        </w:rPr>
        <w:t xml:space="preserve"> and </w:t>
      </w:r>
      <w:r w:rsidR="00BB18F8" w:rsidRPr="00BB18F8">
        <w:rPr>
          <w:color w:val="212121"/>
          <w:sz w:val="20"/>
          <w:szCs w:val="20"/>
        </w:rPr>
        <w:t>vomiting</w:t>
      </w:r>
      <w:r w:rsidR="00BB18F8">
        <w:rPr>
          <w:color w:val="212121"/>
          <w:sz w:val="20"/>
          <w:szCs w:val="20"/>
        </w:rPr>
        <w:tab/>
        <w:t>*Other drug reactions</w:t>
      </w:r>
    </w:p>
    <w:p w14:paraId="01897E79" w14:textId="3CB2F733" w:rsidR="00594424" w:rsidRPr="00BB18F8" w:rsidRDefault="00BB18F8" w:rsidP="00BB18F8">
      <w:pPr>
        <w:pStyle w:val="Default"/>
        <w:rPr>
          <w:sz w:val="20"/>
          <w:szCs w:val="20"/>
        </w:rPr>
      </w:pPr>
      <w:r w:rsidRPr="00BB18F8">
        <w:rPr>
          <w:sz w:val="20"/>
          <w:szCs w:val="20"/>
        </w:rPr>
        <w:t>*Heart arrythmias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*Muscle pains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1D60">
        <w:rPr>
          <w:sz w:val="20"/>
          <w:szCs w:val="20"/>
        </w:rPr>
        <w:t>*Drug administration errors</w:t>
      </w:r>
    </w:p>
    <w:p w14:paraId="12C5A4CD" w14:textId="77777777" w:rsidR="00594424" w:rsidRDefault="00594424" w:rsidP="00594424">
      <w:pPr>
        <w:pStyle w:val="Default"/>
        <w:rPr>
          <w:sz w:val="18"/>
          <w:szCs w:val="18"/>
        </w:rPr>
      </w:pPr>
    </w:p>
    <w:p w14:paraId="435012D5" w14:textId="0F1E5E4B" w:rsidR="00594424" w:rsidRPr="00591D60" w:rsidRDefault="00594424" w:rsidP="0059442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 w:rsidR="00591D60" w:rsidRPr="00591D60">
        <w:rPr>
          <w:sz w:val="18"/>
          <w:szCs w:val="18"/>
        </w:rPr>
        <w:t>________________________________</w:t>
      </w:r>
      <w:r w:rsidR="00591D60">
        <w:rPr>
          <w:sz w:val="18"/>
          <w:szCs w:val="18"/>
        </w:rPr>
        <w:t>_____</w:t>
      </w:r>
      <w:r w:rsidR="00591D60" w:rsidRPr="00591D60">
        <w:rPr>
          <w:sz w:val="18"/>
          <w:szCs w:val="18"/>
        </w:rPr>
        <w:t xml:space="preserve">confirm that I have read, understood and agreed to the conditions mentioned above. I confirm that I understand the risks of possible complications inherent to </w:t>
      </w:r>
      <w:proofErr w:type="spellStart"/>
      <w:r w:rsidR="00591D60" w:rsidRPr="00591D60">
        <w:rPr>
          <w:sz w:val="18"/>
          <w:szCs w:val="18"/>
        </w:rPr>
        <w:t>anaesthesia</w:t>
      </w:r>
      <w:proofErr w:type="spellEnd"/>
      <w:r w:rsidR="00591D60" w:rsidRPr="00591D60">
        <w:rPr>
          <w:sz w:val="18"/>
          <w:szCs w:val="18"/>
        </w:rPr>
        <w:t xml:space="preserve"> and the procedure and that I have been given the opportunity to discuss my concerns with the </w:t>
      </w:r>
      <w:proofErr w:type="spellStart"/>
      <w:r w:rsidR="00591D60" w:rsidRPr="00591D60">
        <w:rPr>
          <w:sz w:val="18"/>
          <w:szCs w:val="18"/>
        </w:rPr>
        <w:t>anaesthesiologist</w:t>
      </w:r>
      <w:proofErr w:type="spellEnd"/>
      <w:r w:rsidR="00591D60" w:rsidRPr="00591D60">
        <w:rPr>
          <w:sz w:val="18"/>
          <w:szCs w:val="18"/>
        </w:rPr>
        <w:t xml:space="preserve">. I declare that I am of sound mind at the time of signing this agreement and that I am </w:t>
      </w:r>
      <w:r w:rsidRPr="00591D60">
        <w:rPr>
          <w:sz w:val="18"/>
          <w:szCs w:val="18"/>
        </w:rPr>
        <w:t>n</w:t>
      </w:r>
      <w:r w:rsidR="00591D60">
        <w:rPr>
          <w:sz w:val="18"/>
          <w:szCs w:val="18"/>
        </w:rPr>
        <w:t xml:space="preserve">ot under duress, and consent to the </w:t>
      </w:r>
      <w:proofErr w:type="spellStart"/>
      <w:r w:rsidR="00591D60">
        <w:rPr>
          <w:sz w:val="18"/>
          <w:szCs w:val="18"/>
        </w:rPr>
        <w:t>anaesthesia</w:t>
      </w:r>
      <w:proofErr w:type="spellEnd"/>
      <w:r w:rsidR="00591D60">
        <w:rPr>
          <w:sz w:val="18"/>
          <w:szCs w:val="18"/>
        </w:rPr>
        <w:t xml:space="preserve"> to be performed on me/my dependent.</w:t>
      </w:r>
    </w:p>
    <w:p w14:paraId="64B74BE2" w14:textId="77777777" w:rsidR="00BB18F8" w:rsidRPr="00591D60" w:rsidRDefault="00BB18F8" w:rsidP="00594424">
      <w:pPr>
        <w:pStyle w:val="Default"/>
        <w:rPr>
          <w:sz w:val="18"/>
          <w:szCs w:val="18"/>
        </w:rPr>
      </w:pPr>
    </w:p>
    <w:p w14:paraId="71EF49DC" w14:textId="77777777" w:rsidR="00594424" w:rsidRPr="00591D60" w:rsidRDefault="00594424" w:rsidP="00594424">
      <w:pPr>
        <w:pStyle w:val="Default"/>
        <w:rPr>
          <w:b/>
          <w:bCs/>
          <w:sz w:val="22"/>
          <w:szCs w:val="22"/>
        </w:rPr>
      </w:pPr>
      <w:r w:rsidRPr="00591D60">
        <w:rPr>
          <w:b/>
          <w:bCs/>
          <w:sz w:val="22"/>
          <w:szCs w:val="22"/>
        </w:rPr>
        <w:t xml:space="preserve">Important information regarding costs: </w:t>
      </w:r>
    </w:p>
    <w:p w14:paraId="474B79D3" w14:textId="77777777" w:rsidR="00BB18F8" w:rsidRDefault="00BB18F8" w:rsidP="00594424">
      <w:pPr>
        <w:pStyle w:val="Default"/>
        <w:rPr>
          <w:sz w:val="18"/>
          <w:szCs w:val="18"/>
        </w:rPr>
      </w:pPr>
    </w:p>
    <w:p w14:paraId="03F1623B" w14:textId="77777777" w:rsidR="00594424" w:rsidRPr="00591D60" w:rsidRDefault="00594424" w:rsidP="00594424">
      <w:pPr>
        <w:pStyle w:val="Default"/>
        <w:rPr>
          <w:sz w:val="18"/>
          <w:szCs w:val="18"/>
        </w:rPr>
      </w:pPr>
      <w:r w:rsidRPr="00591D60">
        <w:rPr>
          <w:color w:val="444444"/>
          <w:sz w:val="18"/>
          <w:szCs w:val="18"/>
        </w:rPr>
        <w:t xml:space="preserve">This </w:t>
      </w:r>
      <w:proofErr w:type="spellStart"/>
      <w:r w:rsidRPr="00591D60">
        <w:rPr>
          <w:color w:val="444444"/>
          <w:sz w:val="18"/>
          <w:szCs w:val="18"/>
        </w:rPr>
        <w:t>Anaesthetic</w:t>
      </w:r>
      <w:proofErr w:type="spellEnd"/>
      <w:r w:rsidRPr="00591D60">
        <w:rPr>
          <w:color w:val="444444"/>
          <w:sz w:val="18"/>
          <w:szCs w:val="18"/>
        </w:rPr>
        <w:t xml:space="preserve"> Account is only for the services of the </w:t>
      </w:r>
      <w:proofErr w:type="spellStart"/>
      <w:r w:rsidRPr="00591D60">
        <w:rPr>
          <w:color w:val="444444"/>
          <w:sz w:val="18"/>
          <w:szCs w:val="18"/>
        </w:rPr>
        <w:t>anaesthesiologist</w:t>
      </w:r>
      <w:proofErr w:type="spellEnd"/>
      <w:r w:rsidRPr="00591D60">
        <w:rPr>
          <w:color w:val="444444"/>
          <w:sz w:val="18"/>
          <w:szCs w:val="18"/>
        </w:rPr>
        <w:t xml:space="preserve">; it does not include any costs from the hospital, etc. </w:t>
      </w:r>
      <w:r w:rsidRPr="00591D60">
        <w:rPr>
          <w:sz w:val="18"/>
          <w:szCs w:val="18"/>
        </w:rPr>
        <w:t xml:space="preserve">The </w:t>
      </w:r>
      <w:proofErr w:type="spellStart"/>
      <w:r w:rsidRPr="00591D60">
        <w:rPr>
          <w:sz w:val="18"/>
          <w:szCs w:val="18"/>
        </w:rPr>
        <w:t>anaesthetic</w:t>
      </w:r>
      <w:proofErr w:type="spellEnd"/>
      <w:r w:rsidRPr="00591D60">
        <w:rPr>
          <w:sz w:val="18"/>
          <w:szCs w:val="18"/>
        </w:rPr>
        <w:t xml:space="preserve"> bill consists of a pre-operative </w:t>
      </w:r>
      <w:proofErr w:type="spellStart"/>
      <w:r w:rsidRPr="00591D60">
        <w:rPr>
          <w:sz w:val="18"/>
          <w:szCs w:val="18"/>
        </w:rPr>
        <w:t>anaesthetic</w:t>
      </w:r>
      <w:proofErr w:type="spellEnd"/>
      <w:r w:rsidRPr="00591D60">
        <w:rPr>
          <w:sz w:val="18"/>
          <w:szCs w:val="18"/>
        </w:rPr>
        <w:t xml:space="preserve"> consultation fee, plus a time-based rate determined by your specific procedure, risks (e.g. weight and age) and any specific </w:t>
      </w:r>
      <w:proofErr w:type="spellStart"/>
      <w:r w:rsidRPr="00591D60">
        <w:rPr>
          <w:sz w:val="18"/>
          <w:szCs w:val="18"/>
        </w:rPr>
        <w:t>anaesthetic</w:t>
      </w:r>
      <w:proofErr w:type="spellEnd"/>
      <w:r w:rsidRPr="00591D60">
        <w:rPr>
          <w:sz w:val="18"/>
          <w:szCs w:val="18"/>
        </w:rPr>
        <w:t xml:space="preserve"> techniques used. </w:t>
      </w:r>
    </w:p>
    <w:p w14:paraId="38CCB422" w14:textId="1D417EEF" w:rsidR="00BB18F8" w:rsidRPr="00591D60" w:rsidRDefault="00594424" w:rsidP="00594424">
      <w:pPr>
        <w:pStyle w:val="Default"/>
        <w:rPr>
          <w:sz w:val="18"/>
          <w:szCs w:val="18"/>
        </w:rPr>
      </w:pPr>
      <w:r w:rsidRPr="00591D60">
        <w:rPr>
          <w:color w:val="444444"/>
          <w:sz w:val="18"/>
          <w:szCs w:val="18"/>
        </w:rPr>
        <w:t xml:space="preserve">This practice is not bound to medical aid tariff rates and you are responsible for payment of the full amount in your personal capacity. There may be a difference between what your medical insurance is going to pay, and the tariff charged by the </w:t>
      </w:r>
      <w:proofErr w:type="spellStart"/>
      <w:r w:rsidRPr="00591D60">
        <w:rPr>
          <w:color w:val="444444"/>
          <w:sz w:val="18"/>
          <w:szCs w:val="18"/>
        </w:rPr>
        <w:t>anaesthesiologists</w:t>
      </w:r>
      <w:proofErr w:type="spellEnd"/>
      <w:r w:rsidRPr="00591D60">
        <w:rPr>
          <w:color w:val="444444"/>
          <w:sz w:val="18"/>
          <w:szCs w:val="18"/>
        </w:rPr>
        <w:t xml:space="preserve">. Please discuss any concerns regarding the </w:t>
      </w:r>
      <w:proofErr w:type="spellStart"/>
      <w:r w:rsidRPr="00591D60">
        <w:rPr>
          <w:color w:val="444444"/>
          <w:sz w:val="18"/>
          <w:szCs w:val="18"/>
        </w:rPr>
        <w:t>anaesthetic</w:t>
      </w:r>
      <w:proofErr w:type="spellEnd"/>
      <w:r w:rsidRPr="00591D60">
        <w:rPr>
          <w:color w:val="444444"/>
          <w:sz w:val="18"/>
          <w:szCs w:val="18"/>
        </w:rPr>
        <w:t xml:space="preserve"> bill with the </w:t>
      </w:r>
      <w:proofErr w:type="spellStart"/>
      <w:r w:rsidRPr="00591D60">
        <w:rPr>
          <w:color w:val="444444"/>
          <w:sz w:val="18"/>
          <w:szCs w:val="18"/>
        </w:rPr>
        <w:t>anaesthesiologist</w:t>
      </w:r>
      <w:proofErr w:type="spellEnd"/>
      <w:r w:rsidRPr="00591D60">
        <w:rPr>
          <w:color w:val="444444"/>
          <w:sz w:val="18"/>
          <w:szCs w:val="18"/>
        </w:rPr>
        <w:t xml:space="preserve">. </w:t>
      </w:r>
    </w:p>
    <w:p w14:paraId="0DF1EC41" w14:textId="77777777" w:rsidR="00594424" w:rsidRPr="00591D60" w:rsidRDefault="00594424" w:rsidP="00594424">
      <w:pPr>
        <w:pStyle w:val="Default"/>
        <w:rPr>
          <w:color w:val="444444"/>
          <w:sz w:val="18"/>
          <w:szCs w:val="18"/>
        </w:rPr>
      </w:pPr>
      <w:r w:rsidRPr="00591D60">
        <w:rPr>
          <w:color w:val="444444"/>
          <w:sz w:val="18"/>
          <w:szCs w:val="18"/>
        </w:rPr>
        <w:t xml:space="preserve">Please provide us with the details of the person responsible for payment of your </w:t>
      </w:r>
      <w:proofErr w:type="spellStart"/>
      <w:r w:rsidRPr="00591D60">
        <w:rPr>
          <w:color w:val="444444"/>
          <w:sz w:val="18"/>
          <w:szCs w:val="18"/>
        </w:rPr>
        <w:t>anaesthetic</w:t>
      </w:r>
      <w:proofErr w:type="spellEnd"/>
      <w:r w:rsidRPr="00591D60">
        <w:rPr>
          <w:color w:val="444444"/>
          <w:sz w:val="18"/>
          <w:szCs w:val="18"/>
        </w:rPr>
        <w:t xml:space="preserve"> account. </w:t>
      </w:r>
    </w:p>
    <w:p w14:paraId="2095624D" w14:textId="77777777" w:rsidR="00BB18F8" w:rsidRPr="00591D60" w:rsidRDefault="00BB18F8" w:rsidP="00594424">
      <w:pPr>
        <w:pStyle w:val="Default"/>
        <w:rPr>
          <w:sz w:val="18"/>
          <w:szCs w:val="18"/>
        </w:rPr>
      </w:pPr>
    </w:p>
    <w:p w14:paraId="1501346F" w14:textId="797B67FD" w:rsidR="00594424" w:rsidRDefault="00594424" w:rsidP="00594424">
      <w:pPr>
        <w:pStyle w:val="Default"/>
        <w:rPr>
          <w:color w:val="444444"/>
          <w:sz w:val="18"/>
          <w:szCs w:val="18"/>
        </w:rPr>
      </w:pPr>
      <w:r w:rsidRPr="00591D60">
        <w:rPr>
          <w:color w:val="444444"/>
          <w:sz w:val="18"/>
          <w:szCs w:val="18"/>
        </w:rPr>
        <w:t>Name and surname: _______________________________________________</w:t>
      </w:r>
      <w:r w:rsidR="00591D60">
        <w:rPr>
          <w:color w:val="444444"/>
          <w:sz w:val="18"/>
          <w:szCs w:val="18"/>
        </w:rPr>
        <w:t>_________</w:t>
      </w:r>
      <w:r w:rsidRPr="00591D60">
        <w:rPr>
          <w:color w:val="444444"/>
          <w:sz w:val="18"/>
          <w:szCs w:val="18"/>
        </w:rPr>
        <w:t xml:space="preserve">_ </w:t>
      </w:r>
    </w:p>
    <w:p w14:paraId="358D27E9" w14:textId="77777777" w:rsidR="00A01ABC" w:rsidRPr="00591D60" w:rsidRDefault="00A01ABC" w:rsidP="00594424">
      <w:pPr>
        <w:pStyle w:val="Default"/>
        <w:rPr>
          <w:sz w:val="18"/>
          <w:szCs w:val="18"/>
        </w:rPr>
      </w:pPr>
    </w:p>
    <w:p w14:paraId="6A45505A" w14:textId="319EBE12" w:rsidR="00594424" w:rsidRDefault="00594424" w:rsidP="00594424">
      <w:pPr>
        <w:pStyle w:val="Default"/>
        <w:rPr>
          <w:color w:val="444444"/>
          <w:sz w:val="18"/>
          <w:szCs w:val="18"/>
        </w:rPr>
      </w:pPr>
      <w:r w:rsidRPr="00591D60">
        <w:rPr>
          <w:color w:val="444444"/>
          <w:sz w:val="18"/>
          <w:szCs w:val="18"/>
        </w:rPr>
        <w:t xml:space="preserve">Email address: </w:t>
      </w:r>
      <w:r w:rsidR="00DA5134">
        <w:rPr>
          <w:color w:val="444444"/>
          <w:sz w:val="18"/>
          <w:szCs w:val="18"/>
        </w:rPr>
        <w:t xml:space="preserve">         </w:t>
      </w:r>
      <w:r w:rsidRPr="00591D60">
        <w:rPr>
          <w:color w:val="444444"/>
          <w:sz w:val="18"/>
          <w:szCs w:val="18"/>
        </w:rPr>
        <w:t>___________________________________________________</w:t>
      </w:r>
      <w:r w:rsidR="00591D60">
        <w:rPr>
          <w:color w:val="444444"/>
          <w:sz w:val="18"/>
          <w:szCs w:val="18"/>
        </w:rPr>
        <w:t>_______</w:t>
      </w:r>
    </w:p>
    <w:p w14:paraId="6C9DA050" w14:textId="77777777" w:rsidR="00A01ABC" w:rsidRPr="00591D60" w:rsidRDefault="00A01ABC" w:rsidP="00594424">
      <w:pPr>
        <w:pStyle w:val="Default"/>
        <w:rPr>
          <w:sz w:val="18"/>
          <w:szCs w:val="18"/>
        </w:rPr>
      </w:pPr>
    </w:p>
    <w:p w14:paraId="08210E58" w14:textId="28A342B7" w:rsidR="00591D60" w:rsidRDefault="00594424" w:rsidP="00594424">
      <w:pPr>
        <w:pStyle w:val="Default"/>
        <w:rPr>
          <w:sz w:val="18"/>
          <w:szCs w:val="18"/>
        </w:rPr>
      </w:pPr>
      <w:r w:rsidRPr="00591D60">
        <w:rPr>
          <w:color w:val="444444"/>
          <w:sz w:val="18"/>
          <w:szCs w:val="18"/>
        </w:rPr>
        <w:t xml:space="preserve">Telephone number: </w:t>
      </w:r>
      <w:r w:rsidR="00DA5134">
        <w:rPr>
          <w:color w:val="444444"/>
          <w:sz w:val="18"/>
          <w:szCs w:val="18"/>
        </w:rPr>
        <w:t xml:space="preserve">  </w:t>
      </w:r>
      <w:r w:rsidRPr="00591D60">
        <w:rPr>
          <w:color w:val="444444"/>
          <w:sz w:val="18"/>
          <w:szCs w:val="18"/>
        </w:rPr>
        <w:t>___________________________________________________</w:t>
      </w:r>
      <w:r w:rsidR="00591D60">
        <w:rPr>
          <w:color w:val="444444"/>
          <w:sz w:val="18"/>
          <w:szCs w:val="18"/>
        </w:rPr>
        <w:t>______</w:t>
      </w:r>
    </w:p>
    <w:p w14:paraId="06A99A47" w14:textId="77777777" w:rsidR="00591D60" w:rsidRDefault="00591D60" w:rsidP="00594424">
      <w:pPr>
        <w:pStyle w:val="Default"/>
        <w:rPr>
          <w:sz w:val="18"/>
          <w:szCs w:val="18"/>
        </w:rPr>
      </w:pPr>
    </w:p>
    <w:p w14:paraId="44208DAA" w14:textId="77777777" w:rsidR="00591D60" w:rsidRDefault="00591D60" w:rsidP="00594424">
      <w:pPr>
        <w:pStyle w:val="Default"/>
        <w:rPr>
          <w:sz w:val="18"/>
          <w:szCs w:val="18"/>
        </w:rPr>
      </w:pPr>
    </w:p>
    <w:p w14:paraId="2B98C8EC" w14:textId="33905BDA" w:rsidR="00594424" w:rsidRDefault="00594424" w:rsidP="00594424">
      <w:pPr>
        <w:pStyle w:val="Default"/>
        <w:rPr>
          <w:sz w:val="16"/>
          <w:szCs w:val="16"/>
        </w:rPr>
      </w:pPr>
      <w:r w:rsidRPr="00591D60">
        <w:rPr>
          <w:sz w:val="18"/>
          <w:szCs w:val="18"/>
        </w:rPr>
        <w:t>_________________________________</w:t>
      </w:r>
      <w:r w:rsidR="00591D60">
        <w:rPr>
          <w:sz w:val="18"/>
          <w:szCs w:val="18"/>
        </w:rPr>
        <w:tab/>
      </w:r>
      <w:r w:rsidR="00591D60">
        <w:rPr>
          <w:sz w:val="18"/>
          <w:szCs w:val="18"/>
        </w:rPr>
        <w:tab/>
      </w:r>
      <w:r w:rsidR="00591D60">
        <w:rPr>
          <w:sz w:val="18"/>
          <w:szCs w:val="18"/>
        </w:rPr>
        <w:tab/>
        <w:t xml:space="preserve">  </w:t>
      </w:r>
      <w:r w:rsidRPr="00591D60">
        <w:rPr>
          <w:sz w:val="18"/>
          <w:szCs w:val="18"/>
        </w:rPr>
        <w:t>______________________</w:t>
      </w:r>
      <w:r>
        <w:rPr>
          <w:sz w:val="16"/>
          <w:szCs w:val="16"/>
        </w:rPr>
        <w:t xml:space="preserve"> </w:t>
      </w:r>
    </w:p>
    <w:p w14:paraId="1F60D1A4" w14:textId="2D2080FA" w:rsidR="00594424" w:rsidRDefault="00594424" w:rsidP="0059442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Patient/Guardian signature </w:t>
      </w:r>
      <w:r w:rsidR="00591D60">
        <w:rPr>
          <w:sz w:val="20"/>
          <w:szCs w:val="20"/>
        </w:rPr>
        <w:t xml:space="preserve">                           </w:t>
      </w:r>
      <w:r w:rsidR="00591D60">
        <w:rPr>
          <w:sz w:val="20"/>
          <w:szCs w:val="20"/>
        </w:rPr>
        <w:tab/>
      </w:r>
      <w:r w:rsidR="00591D60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Date </w:t>
      </w:r>
    </w:p>
    <w:p w14:paraId="0C97BAAC" w14:textId="77777777" w:rsidR="00BB18F8" w:rsidRDefault="00BB18F8" w:rsidP="00594424">
      <w:pPr>
        <w:pStyle w:val="Default"/>
        <w:rPr>
          <w:sz w:val="20"/>
          <w:szCs w:val="20"/>
        </w:rPr>
      </w:pPr>
    </w:p>
    <w:p w14:paraId="50D57E7B" w14:textId="251DB11B" w:rsidR="00594424" w:rsidRDefault="00594424" w:rsidP="00594424">
      <w:r>
        <w:rPr>
          <w:rFonts w:ascii="Calibri" w:hAnsi="Calibri" w:cs="Calibri"/>
          <w:b/>
          <w:bCs/>
          <w:sz w:val="22"/>
          <w:szCs w:val="22"/>
        </w:rPr>
        <w:t xml:space="preserve">** I agree to the processing of my health and personal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information  for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the administr</w:t>
      </w:r>
      <w:r w:rsidR="00BB18F8">
        <w:rPr>
          <w:rFonts w:ascii="Calibri" w:hAnsi="Calibri" w:cs="Calibri"/>
          <w:b/>
          <w:bCs/>
          <w:sz w:val="22"/>
          <w:szCs w:val="22"/>
        </w:rPr>
        <w:t>ation of the</w:t>
      </w:r>
      <w:r>
        <w:rPr>
          <w:rFonts w:ascii="Calibri" w:hAnsi="Calibri" w:cs="Calibri"/>
          <w:b/>
          <w:bCs/>
          <w:sz w:val="22"/>
          <w:szCs w:val="22"/>
        </w:rPr>
        <w:t xml:space="preserve"> professional practice concerned. This consent would extend to responsible parties acting as service providers to the institution or professional practice concerned. This practice is POPI act compliant.</w:t>
      </w:r>
    </w:p>
    <w:sectPr w:rsidR="00594424" w:rsidSect="008B4D78">
      <w:pgSz w:w="12240" w:h="15840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B70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72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4"/>
    <w:rsid w:val="003D1FC5"/>
    <w:rsid w:val="00421635"/>
    <w:rsid w:val="00591D60"/>
    <w:rsid w:val="00594424"/>
    <w:rsid w:val="005A2C9B"/>
    <w:rsid w:val="00623A82"/>
    <w:rsid w:val="008B4D78"/>
    <w:rsid w:val="00993A70"/>
    <w:rsid w:val="009C46EA"/>
    <w:rsid w:val="009C5DDF"/>
    <w:rsid w:val="00A01ABC"/>
    <w:rsid w:val="00B11818"/>
    <w:rsid w:val="00B21CC3"/>
    <w:rsid w:val="00BB18F8"/>
    <w:rsid w:val="00D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4620"/>
  <w15:chartTrackingRefBased/>
  <w15:docId w15:val="{62860322-16B0-42C8-8B8B-394AB587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4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4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De Koker</dc:creator>
  <cp:keywords/>
  <dc:description/>
  <cp:lastModifiedBy>Justin Smith</cp:lastModifiedBy>
  <cp:revision>2</cp:revision>
  <cp:lastPrinted>2024-10-02T12:26:00Z</cp:lastPrinted>
  <dcterms:created xsi:type="dcterms:W3CDTF">2025-02-04T10:59:00Z</dcterms:created>
  <dcterms:modified xsi:type="dcterms:W3CDTF">2025-02-04T10:59:00Z</dcterms:modified>
</cp:coreProperties>
</file>